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55" w:rsidRPr="00BD1455" w:rsidRDefault="00BD1455" w:rsidP="00B25171">
      <w:pPr>
        <w:rPr>
          <w:rFonts w:ascii="Helvetica" w:hAnsi="Helvetica"/>
          <w:sz w:val="40"/>
          <w:szCs w:val="40"/>
        </w:rPr>
      </w:pPr>
      <w:r w:rsidRPr="00BD1455">
        <w:rPr>
          <w:rFonts w:ascii="Helvetica" w:hAnsi="Helvetica"/>
          <w:sz w:val="40"/>
          <w:szCs w:val="40"/>
        </w:rPr>
        <w:t>Quiz til filmene: Ut i det fri</w:t>
      </w:r>
    </w:p>
    <w:p w:rsidR="00BD1455" w:rsidRPr="007878AE" w:rsidRDefault="006D1526" w:rsidP="00B2517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Fasit til </w:t>
      </w:r>
      <w:bookmarkStart w:id="0" w:name="_GoBack"/>
      <w:bookmarkEnd w:id="0"/>
      <w:r w:rsidR="00327CCC" w:rsidRPr="007878AE">
        <w:rPr>
          <w:rFonts w:ascii="Helvetica" w:hAnsi="Helvetica"/>
          <w:sz w:val="24"/>
          <w:szCs w:val="24"/>
        </w:rPr>
        <w:t>lærerne</w:t>
      </w:r>
    </w:p>
    <w:p w:rsidR="00FE4CA4" w:rsidRPr="007878AE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>Hans Heyerdahl var en Drammensmaler</w:t>
      </w:r>
    </w:p>
    <w:p w:rsidR="00BD1455" w:rsidRPr="007878AE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7878AE" w:rsidRPr="007878AE" w:rsidRDefault="00FE4CA4" w:rsidP="007878AE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>Han har malt mange malerier. Over tusen</w:t>
      </w:r>
      <w:r w:rsidR="007878AE" w:rsidRPr="007878AE">
        <w:rPr>
          <w:rFonts w:ascii="Helvetica" w:hAnsi="Helvetica"/>
          <w:sz w:val="24"/>
          <w:szCs w:val="24"/>
        </w:rPr>
        <w:br/>
      </w:r>
    </w:p>
    <w:p w:rsidR="00FE4CA4" w:rsidRPr="007878AE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>Han hadde elleve søsken</w:t>
      </w:r>
      <w:r w:rsidR="00A020F1" w:rsidRPr="007878AE">
        <w:rPr>
          <w:rFonts w:ascii="Helvetica" w:hAnsi="Helvetica"/>
          <w:sz w:val="24"/>
          <w:szCs w:val="24"/>
        </w:rPr>
        <w:t xml:space="preserve"> </w:t>
      </w:r>
      <w:r w:rsidR="00BD1455" w:rsidRPr="007878AE">
        <w:rPr>
          <w:rFonts w:ascii="Helvetica" w:hAnsi="Helvetica"/>
          <w:sz w:val="24"/>
          <w:szCs w:val="24"/>
        </w:rPr>
        <w:br/>
      </w:r>
    </w:p>
    <w:p w:rsidR="00FE4CA4" w:rsidRPr="007878AE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>Selvportrett er å male seg selv</w:t>
      </w:r>
    </w:p>
    <w:p w:rsidR="00BD1455" w:rsidRPr="007878AE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BD1455" w:rsidRPr="007878AE" w:rsidRDefault="00FE4CA4" w:rsidP="00FB61B7">
      <w:pPr>
        <w:pStyle w:val="Listeavsnitt"/>
        <w:numPr>
          <w:ilvl w:val="0"/>
          <w:numId w:val="1"/>
        </w:numPr>
        <w:rPr>
          <w:rFonts w:ascii="Helvetica" w:hAnsi="Helvetica" w:cs="Arial"/>
          <w:bCs/>
          <w:color w:val="222222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>Faren til Hans var arkitekt og tegnet brannvakta i Drammen</w:t>
      </w:r>
      <w:r w:rsidR="00A020F1" w:rsidRPr="007878AE">
        <w:rPr>
          <w:rFonts w:ascii="Helvetica" w:hAnsi="Helvetica"/>
          <w:sz w:val="24"/>
          <w:szCs w:val="24"/>
        </w:rPr>
        <w:t xml:space="preserve"> </w:t>
      </w:r>
      <w:r w:rsidR="007878AE" w:rsidRPr="007878AE">
        <w:rPr>
          <w:rFonts w:ascii="Helvetica" w:hAnsi="Helvetica"/>
          <w:sz w:val="24"/>
          <w:szCs w:val="24"/>
        </w:rPr>
        <w:br/>
      </w:r>
    </w:p>
    <w:p w:rsidR="00BD1455" w:rsidRPr="007878AE" w:rsidRDefault="00FE4CA4" w:rsidP="00206140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 xml:space="preserve">Heyerdahl dro for å lære å male bedre i byen </w:t>
      </w:r>
      <w:r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München</w:t>
      </w:r>
      <w:r w:rsidR="00A020F1"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og Paris</w:t>
      </w:r>
      <w:r w:rsidR="007878AE"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216513" w:rsidRDefault="00FE4CA4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De som bestilte portretter fra Heyerdahl var rike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7878AE" w:rsidRDefault="00FE4CA4" w:rsidP="00A83603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Naturalistisk betyr å </w:t>
      </w:r>
      <w:r w:rsidR="004332E4"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male så det ser ekte ut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I</w:t>
      </w:r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München malte han portrettene </w:t>
      </w:r>
      <w:proofErr w:type="spellStart"/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inndendørs</w:t>
      </w:r>
      <w:proofErr w:type="spellEnd"/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.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C90A47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758B8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 Paris var malestilen fargerik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F8589B" w:rsidRPr="00216513" w:rsidRDefault="00E758B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Impresjonisme handler om å fange lyset og øyeblikket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Impresjonistene likte å stå ute og male</w:t>
      </w:r>
      <w:r w:rsidR="00BD1455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Impresjonistene kunne male utendørs fordi de hadde malingstuber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Impresjonistene malte med rene farger</w:t>
      </w:r>
      <w:r w:rsidR="007878AE">
        <w:rPr>
          <w:rFonts w:ascii="Helvetica" w:hAnsi="Helvetica"/>
          <w:sz w:val="24"/>
          <w:szCs w:val="24"/>
        </w:rPr>
        <w:br/>
      </w:r>
    </w:p>
    <w:p w:rsidR="009F3E2F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I impresjonistiske malerier er det tydelig at skyggene har farger</w:t>
      </w:r>
      <w:r w:rsidR="007878AE">
        <w:rPr>
          <w:rFonts w:ascii="Helvetica" w:hAnsi="Helvetica"/>
          <w:sz w:val="24"/>
          <w:szCs w:val="24"/>
        </w:rPr>
        <w:br/>
      </w:r>
    </w:p>
    <w:p w:rsidR="009F3E2F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Komplementærfarger kan også kalles kontrastfarger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8307BA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Komplementærfargen til rødt er grønn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Hans Heyerdahl dro ofte til </w:t>
      </w:r>
      <w:proofErr w:type="spellStart"/>
      <w:r w:rsidRPr="00216513">
        <w:rPr>
          <w:rFonts w:ascii="Helvetica" w:hAnsi="Helvetica"/>
          <w:sz w:val="24"/>
          <w:szCs w:val="24"/>
        </w:rPr>
        <w:t>Åsgårdsstrand</w:t>
      </w:r>
      <w:proofErr w:type="spellEnd"/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På den tiden reiste mange med damplokomotiv</w:t>
      </w:r>
      <w:r w:rsidR="007878AE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Bakgrunnen i maleriet «Fiskergutten» er utydelig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963A7F" w:rsidRPr="00216513" w:rsidRDefault="00963A7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lastRenderedPageBreak/>
        <w:t>Disse tingene var altfor nye til å passe inn i «Fiskergutten», men vi puttet dem inn i bildet likevel: mobiltelefon, fly og skateboard</w:t>
      </w:r>
      <w:r w:rsidR="007878AE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Heyerdahl betalte guttene som sto modell med penger.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Hans Heyerdahl likte å tulle med småguttene, og ga dem penger for å spise levende småsild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Den andre kjente kunstneren som også malte i </w:t>
      </w:r>
      <w:proofErr w:type="spellStart"/>
      <w:r w:rsidRPr="00216513">
        <w:rPr>
          <w:rFonts w:ascii="Helvetica" w:hAnsi="Helvetica"/>
          <w:sz w:val="24"/>
          <w:szCs w:val="24"/>
        </w:rPr>
        <w:t>Åsgårdsstrand</w:t>
      </w:r>
      <w:proofErr w:type="spellEnd"/>
      <w:r w:rsidRPr="00216513">
        <w:rPr>
          <w:rFonts w:ascii="Helvetica" w:hAnsi="Helvetica"/>
          <w:sz w:val="24"/>
          <w:szCs w:val="24"/>
        </w:rPr>
        <w:t xml:space="preserve"> på samme tid som Heyerdahl var Edvard Munch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Hans Heyerdahl malte ofte de samme motivene fordi de solgte</w:t>
      </w:r>
      <w:r w:rsidR="007878AE">
        <w:rPr>
          <w:rFonts w:ascii="Helvetica" w:hAnsi="Helvetica"/>
          <w:sz w:val="24"/>
          <w:szCs w:val="24"/>
        </w:rPr>
        <w:br/>
      </w:r>
    </w:p>
    <w:p w:rsidR="0047784C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I et impresjonistisk bilde kan man se at det er kladdete</w:t>
      </w:r>
    </w:p>
    <w:p w:rsidR="007878AE" w:rsidRPr="00216513" w:rsidRDefault="007878AE" w:rsidP="007878AE">
      <w:pPr>
        <w:pStyle w:val="Listeavsnitt"/>
        <w:rPr>
          <w:rFonts w:ascii="Helvetica" w:hAnsi="Helvetica"/>
          <w:sz w:val="24"/>
          <w:szCs w:val="24"/>
        </w:rPr>
      </w:pPr>
    </w:p>
    <w:p w:rsidR="00FF41C3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Maleriene til Heyerdahl er fredelige</w:t>
      </w:r>
    </w:p>
    <w:sectPr w:rsidR="00FF41C3" w:rsidRPr="0021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5D3"/>
    <w:multiLevelType w:val="hybridMultilevel"/>
    <w:tmpl w:val="456CA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71"/>
    <w:rsid w:val="000B3811"/>
    <w:rsid w:val="00216513"/>
    <w:rsid w:val="00327CCC"/>
    <w:rsid w:val="004332E4"/>
    <w:rsid w:val="0047784C"/>
    <w:rsid w:val="00525238"/>
    <w:rsid w:val="006D1526"/>
    <w:rsid w:val="007878AE"/>
    <w:rsid w:val="008307BA"/>
    <w:rsid w:val="00837BE7"/>
    <w:rsid w:val="00963A7F"/>
    <w:rsid w:val="009F3E2F"/>
    <w:rsid w:val="00A020F1"/>
    <w:rsid w:val="00B25171"/>
    <w:rsid w:val="00BD1455"/>
    <w:rsid w:val="00C8635C"/>
    <w:rsid w:val="00C90A47"/>
    <w:rsid w:val="00D500A1"/>
    <w:rsid w:val="00E2382C"/>
    <w:rsid w:val="00E758B8"/>
    <w:rsid w:val="00F8589B"/>
    <w:rsid w:val="00FA7B30"/>
    <w:rsid w:val="00FE4CA4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BDD"/>
  <w15:docId w15:val="{18540EE5-FF1B-4542-A760-C118D52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E4CA4"/>
    <w:rPr>
      <w:b/>
      <w:bCs/>
      <w:i w:val="0"/>
      <w:iCs w:val="0"/>
    </w:rPr>
  </w:style>
  <w:style w:type="paragraph" w:styleId="Listeavsnitt">
    <w:name w:val="List Paragraph"/>
    <w:basedOn w:val="Normal"/>
    <w:uiPriority w:val="34"/>
    <w:qFormat/>
    <w:rsid w:val="00B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Nygård</dc:creator>
  <cp:lastModifiedBy>Maria Ianke</cp:lastModifiedBy>
  <cp:revision>4</cp:revision>
  <dcterms:created xsi:type="dcterms:W3CDTF">2022-05-18T12:27:00Z</dcterms:created>
  <dcterms:modified xsi:type="dcterms:W3CDTF">2022-05-18T12:37:00Z</dcterms:modified>
</cp:coreProperties>
</file>